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08" w:rsidRDefault="008B60BD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课堂教学奖特等奖基本情况信息登记表</w:t>
      </w:r>
    </w:p>
    <w:p w:rsidR="00825B08" w:rsidRDefault="008B60BD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6"/>
        <w:tblW w:w="9174" w:type="dxa"/>
        <w:tblLayout w:type="fixed"/>
        <w:tblLook w:val="04A0"/>
      </w:tblPr>
      <w:tblGrid>
        <w:gridCol w:w="1253"/>
        <w:gridCol w:w="1218"/>
        <w:gridCol w:w="1254"/>
        <w:gridCol w:w="1219"/>
        <w:gridCol w:w="1220"/>
        <w:gridCol w:w="1220"/>
        <w:gridCol w:w="1790"/>
      </w:tblGrid>
      <w:tr w:rsidR="00825B08">
        <w:trPr>
          <w:trHeight w:val="589"/>
        </w:trPr>
        <w:tc>
          <w:tcPr>
            <w:tcW w:w="1253" w:type="dxa"/>
            <w:vMerge w:val="restart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8" w:type="dxa"/>
            <w:vMerge w:val="restart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刘清玲</w:t>
            </w:r>
          </w:p>
        </w:tc>
        <w:tc>
          <w:tcPr>
            <w:tcW w:w="1254" w:type="dxa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1220" w:type="dxa"/>
            <w:vMerge w:val="restart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220" w:type="dxa"/>
            <w:vMerge w:val="restart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本科</w:t>
            </w:r>
          </w:p>
        </w:tc>
        <w:tc>
          <w:tcPr>
            <w:tcW w:w="1790" w:type="dxa"/>
            <w:vMerge w:val="restart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noProof/>
                <w:sz w:val="30"/>
                <w:szCs w:val="30"/>
              </w:rPr>
              <w:drawing>
                <wp:inline distT="0" distB="0" distL="0" distR="0">
                  <wp:extent cx="1114425" cy="1457960"/>
                  <wp:effectExtent l="0" t="0" r="9525" b="8890"/>
                  <wp:docPr id="1" name="图片 1" descr="E:\nn\刘清玲照片\DSC_839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:\nn\刘清玲照片\DSC_839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25B08">
        <w:trPr>
          <w:trHeight w:val="490"/>
        </w:trPr>
        <w:tc>
          <w:tcPr>
            <w:tcW w:w="1253" w:type="dxa"/>
            <w:vMerge/>
            <w:vAlign w:val="center"/>
          </w:tcPr>
          <w:p w:rsidR="00825B08" w:rsidRDefault="00825B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18" w:type="dxa"/>
            <w:vMerge/>
            <w:vAlign w:val="center"/>
          </w:tcPr>
          <w:p w:rsidR="00825B08" w:rsidRDefault="00825B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52</w:t>
            </w:r>
          </w:p>
        </w:tc>
        <w:tc>
          <w:tcPr>
            <w:tcW w:w="1220" w:type="dxa"/>
            <w:vMerge/>
            <w:vAlign w:val="center"/>
          </w:tcPr>
          <w:p w:rsidR="00825B08" w:rsidRDefault="00825B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20" w:type="dxa"/>
            <w:vMerge/>
            <w:vAlign w:val="center"/>
          </w:tcPr>
          <w:p w:rsidR="00825B08" w:rsidRDefault="00825B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vMerge/>
            <w:vAlign w:val="center"/>
          </w:tcPr>
          <w:p w:rsidR="00825B08" w:rsidRDefault="00825B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5B08">
        <w:trPr>
          <w:trHeight w:val="1159"/>
        </w:trPr>
        <w:tc>
          <w:tcPr>
            <w:tcW w:w="1253" w:type="dxa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化学</w:t>
            </w:r>
          </w:p>
        </w:tc>
        <w:tc>
          <w:tcPr>
            <w:tcW w:w="1254" w:type="dxa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化学</w:t>
            </w:r>
          </w:p>
        </w:tc>
        <w:tc>
          <w:tcPr>
            <w:tcW w:w="1220" w:type="dxa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 w:rsidR="00825B08" w:rsidRDefault="008B60B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副教授</w:t>
            </w:r>
          </w:p>
        </w:tc>
        <w:tc>
          <w:tcPr>
            <w:tcW w:w="1790" w:type="dxa"/>
            <w:vMerge/>
            <w:vAlign w:val="center"/>
          </w:tcPr>
          <w:p w:rsidR="00825B08" w:rsidRDefault="00825B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5B08">
        <w:trPr>
          <w:trHeight w:val="872"/>
        </w:trPr>
        <w:tc>
          <w:tcPr>
            <w:tcW w:w="9174" w:type="dxa"/>
            <w:gridSpan w:val="7"/>
            <w:vAlign w:val="center"/>
          </w:tcPr>
          <w:p w:rsidR="00825B08" w:rsidRDefault="008B60BD" w:rsidP="0029037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825B08">
        <w:trPr>
          <w:trHeight w:val="7624"/>
        </w:trPr>
        <w:tc>
          <w:tcPr>
            <w:tcW w:w="9174" w:type="dxa"/>
            <w:gridSpan w:val="7"/>
            <w:vAlign w:val="center"/>
          </w:tcPr>
          <w:p w:rsidR="00825B08" w:rsidRDefault="00825B08"/>
          <w:p w:rsidR="00825B08" w:rsidRDefault="008B60BD">
            <w:pPr>
              <w:spacing w:before="100" w:beforeAutospacing="1" w:after="100" w:afterAutospacing="1"/>
              <w:ind w:firstLineChars="200" w:firstLine="560"/>
              <w:contextualSpacing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</w:rPr>
              <w:t>我是化学化工学院的一名普通教师，很荣幸参加了校2017-2018学年“课堂教学奖”评选活动并获得特等奖。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非常感谢学校领导给我们</w:t>
            </w: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教师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提供了这样一个展示自己、相互学习、相互交流的平台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通过参加这次</w:t>
            </w: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课堂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教学大赛，我受益匪浅。这次</w:t>
            </w: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比赛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是一个锻炼的契机，是一种鞭策我们进步的动力。从收集资料、设计教案、制作课件到课堂教学、课后反思，整个过程都让我收获颇多。倾听其它选手的讲课对我来说也是一个很好的学习机会,通过这次比赛，让我看到了</w:t>
            </w: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新乡学院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很多优秀的老师，我从中也收获不少。</w:t>
            </w:r>
          </w:p>
          <w:p w:rsidR="00825B08" w:rsidRDefault="008B60BD">
            <w:pPr>
              <w:spacing w:before="100" w:beforeAutospacing="1" w:after="100" w:afterAutospacing="1"/>
              <w:ind w:firstLineChars="200" w:firstLine="560"/>
              <w:contextualSpacing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通过这次教学大赛，我深深的体会到了我们教师的生活是忙碌的但绝不枯燥，工作是紧张的但绝不乏味。只有在努力进取中才能体验和发现:成功其实就是自己在打磨自己，自己在超越自己。体会到一个优秀的教师不在于他教了多少年的书，而在于他用心教了多少年的书。托尔斯泰曾说过：“如果一个老师把热爱事业和热爱学生相结合，他就是一个完美老师。”我希望能和众多的教师一起借助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学校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组织搭建的这个赛课平台，使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lastRenderedPageBreak/>
              <w:t>自己成长的道路上多一份乐趣、多一份师德、多一份素养、多一份品行，向“完美老师”拼搏努力。</w:t>
            </w:r>
          </w:p>
          <w:p w:rsidR="00825B08" w:rsidRDefault="008B60BD">
            <w:pPr>
              <w:spacing w:before="100" w:beforeAutospacing="1" w:after="100" w:afterAutospacing="1"/>
              <w:ind w:firstLineChars="200" w:firstLine="560"/>
              <w:contextualSpacing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回顾赛课的经历，首先，我感到非常荣幸，能够借助这次大赛来提升我的教学水平;其次，深刻地体会到化工学院院领导和老师的集体荣誉感；最后，我认为作为一名教师,就应该有无私奉献的精神,就应该不断地提高自己的教学水平。</w:t>
            </w:r>
          </w:p>
          <w:p w:rsidR="00825B08" w:rsidRDefault="008B60BD">
            <w:pPr>
              <w:spacing w:before="100" w:beforeAutospacing="1" w:after="100" w:afterAutospacing="1"/>
              <w:ind w:firstLineChars="200" w:firstLine="560"/>
              <w:contextualSpacing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比赛之后是更多的反思，感受到离领导的要求，离构建有效课堂的要求还相差很远，使得自己在以后的工作中有了更明晰的目标和动力。要以本次活动为起点，努力向先进教师学习，学习他们先进的教学思想和教学方法，并不断地探索新方法，拓展新思维，寻找新路子，把书教好。比赛已经结束，成绩已经属于过去，但在比赛过程中所获得的将是我人生最宝贵的经验，它会促我进步，催我奋进！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最后，我想，设立比赛最终目的并不是获奖，而是成长。通过这次比赛，我更认识到了心态和细节的重要性。不管是在备赛还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参赛，心态很重要，只要我们努力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地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去做，很多事情都完全可以做到。细节决定成败，正是因为平日里我们对细节把握的严格才会得到收获。</w:t>
            </w:r>
          </w:p>
          <w:p w:rsidR="00825B08" w:rsidRDefault="008B60BD">
            <w:pPr>
              <w:spacing w:before="100" w:beforeAutospacing="1" w:after="100" w:afterAutospacing="1"/>
              <w:ind w:firstLineChars="200" w:firstLine="560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  <w:t>以后，我会更加珍惜每一次机会，乐观从容，淡定自如，我相信我会做到更好。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我清楚的知道成绩只代表过去，自己还有很多不足。在今后的学习工作中，我将继续努力学习，充实自己，提高自己，积极迎接新挑战，力争取得新成绩。</w:t>
            </w:r>
          </w:p>
        </w:tc>
      </w:tr>
    </w:tbl>
    <w:p w:rsidR="00825B08" w:rsidRDefault="008B60BD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           2018年09月15日</w:t>
      </w:r>
    </w:p>
    <w:p w:rsidR="00825B08" w:rsidRDefault="008B60BD">
      <w:pPr>
        <w:ind w:right="560"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制表：教学督导办     </w:t>
      </w:r>
    </w:p>
    <w:sectPr w:rsidR="00825B08" w:rsidSect="00825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B3" w:rsidRDefault="001760B3" w:rsidP="00290377">
      <w:r>
        <w:separator/>
      </w:r>
    </w:p>
  </w:endnote>
  <w:endnote w:type="continuationSeparator" w:id="0">
    <w:p w:rsidR="001760B3" w:rsidRDefault="001760B3" w:rsidP="0029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B3" w:rsidRDefault="001760B3" w:rsidP="00290377">
      <w:r>
        <w:separator/>
      </w:r>
    </w:p>
  </w:footnote>
  <w:footnote w:type="continuationSeparator" w:id="0">
    <w:p w:rsidR="001760B3" w:rsidRDefault="001760B3" w:rsidP="00290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3319A"/>
    <w:rsid w:val="000572E7"/>
    <w:rsid w:val="00142824"/>
    <w:rsid w:val="001760B3"/>
    <w:rsid w:val="001B249B"/>
    <w:rsid w:val="0025379F"/>
    <w:rsid w:val="00290377"/>
    <w:rsid w:val="002D1CDD"/>
    <w:rsid w:val="003273B0"/>
    <w:rsid w:val="0034798C"/>
    <w:rsid w:val="00367622"/>
    <w:rsid w:val="003D0AD3"/>
    <w:rsid w:val="004B4640"/>
    <w:rsid w:val="004C6241"/>
    <w:rsid w:val="005039FE"/>
    <w:rsid w:val="00586538"/>
    <w:rsid w:val="0065274E"/>
    <w:rsid w:val="006848E4"/>
    <w:rsid w:val="00740709"/>
    <w:rsid w:val="00752708"/>
    <w:rsid w:val="00825B08"/>
    <w:rsid w:val="00867805"/>
    <w:rsid w:val="008B60BD"/>
    <w:rsid w:val="008E72C4"/>
    <w:rsid w:val="00950308"/>
    <w:rsid w:val="00950626"/>
    <w:rsid w:val="00A43548"/>
    <w:rsid w:val="00AB39BB"/>
    <w:rsid w:val="00B31ACC"/>
    <w:rsid w:val="00B43486"/>
    <w:rsid w:val="00BA6C84"/>
    <w:rsid w:val="00BB4637"/>
    <w:rsid w:val="00DD40C8"/>
    <w:rsid w:val="00DF053E"/>
    <w:rsid w:val="00E609F5"/>
    <w:rsid w:val="00E92E29"/>
    <w:rsid w:val="00EC5F0C"/>
    <w:rsid w:val="00EF4F14"/>
    <w:rsid w:val="3DE43BFB"/>
    <w:rsid w:val="4C335DDD"/>
    <w:rsid w:val="6FB6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25B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5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25B0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B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25B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17084-B386-4AFF-AB50-217262B2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cp:lastPrinted>2017-10-26T09:48:00Z</cp:lastPrinted>
  <dcterms:created xsi:type="dcterms:W3CDTF">2017-10-26T07:37:00Z</dcterms:created>
  <dcterms:modified xsi:type="dcterms:W3CDTF">2018-11-30T00:34:00Z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