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63" w:rsidRDefault="00F43B3B">
      <w:pPr>
        <w:jc w:val="center"/>
        <w:rPr>
          <w:rFonts w:ascii="仿宋" w:eastAsia="仿宋" w:hAnsi="仿宋"/>
          <w:sz w:val="36"/>
          <w:szCs w:val="36"/>
        </w:rPr>
      </w:pPr>
      <w:bookmarkStart w:id="0" w:name="_GoBack"/>
      <w:bookmarkEnd w:id="0"/>
      <w:r>
        <w:rPr>
          <w:rFonts w:ascii="仿宋" w:eastAsia="仿宋" w:hAnsi="仿宋" w:hint="eastAsia"/>
          <w:sz w:val="36"/>
          <w:szCs w:val="36"/>
        </w:rPr>
        <w:t>课堂教学奖特等奖基本情况信息登记表</w:t>
      </w:r>
    </w:p>
    <w:p w:rsidR="00A80963" w:rsidRDefault="00F43B3B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</w:p>
    <w:tbl>
      <w:tblPr>
        <w:tblStyle w:val="a9"/>
        <w:tblW w:w="9729" w:type="dxa"/>
        <w:tblInd w:w="-322" w:type="dxa"/>
        <w:tblLayout w:type="fixed"/>
        <w:tblLook w:val="04A0"/>
      </w:tblPr>
      <w:tblGrid>
        <w:gridCol w:w="1163"/>
        <w:gridCol w:w="1630"/>
        <w:gridCol w:w="1254"/>
        <w:gridCol w:w="1390"/>
        <w:gridCol w:w="1209"/>
        <w:gridCol w:w="1228"/>
        <w:gridCol w:w="1855"/>
      </w:tblGrid>
      <w:tr w:rsidR="00A80963">
        <w:trPr>
          <w:trHeight w:val="589"/>
        </w:trPr>
        <w:tc>
          <w:tcPr>
            <w:tcW w:w="1163" w:type="dxa"/>
            <w:vMerge w:val="restart"/>
            <w:vAlign w:val="center"/>
          </w:tcPr>
          <w:p w:rsidR="00A80963" w:rsidRDefault="00F43B3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630" w:type="dxa"/>
            <w:vMerge w:val="restart"/>
            <w:vAlign w:val="center"/>
          </w:tcPr>
          <w:p w:rsidR="00A80963" w:rsidRDefault="00F43B3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张强</w:t>
            </w:r>
          </w:p>
        </w:tc>
        <w:tc>
          <w:tcPr>
            <w:tcW w:w="1254" w:type="dxa"/>
            <w:vAlign w:val="center"/>
          </w:tcPr>
          <w:p w:rsidR="00A80963" w:rsidRDefault="00F43B3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390" w:type="dxa"/>
            <w:vAlign w:val="center"/>
          </w:tcPr>
          <w:p w:rsidR="00A80963" w:rsidRDefault="00F43B3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209" w:type="dxa"/>
            <w:vMerge w:val="restart"/>
            <w:vAlign w:val="center"/>
          </w:tcPr>
          <w:p w:rsidR="00A80963" w:rsidRDefault="00F43B3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1228" w:type="dxa"/>
            <w:vMerge w:val="restart"/>
            <w:vAlign w:val="center"/>
          </w:tcPr>
          <w:p w:rsidR="00A80963" w:rsidRDefault="00F43B3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博士研究生</w:t>
            </w:r>
          </w:p>
        </w:tc>
        <w:tc>
          <w:tcPr>
            <w:tcW w:w="1855" w:type="dxa"/>
            <w:vMerge w:val="restart"/>
            <w:vAlign w:val="center"/>
          </w:tcPr>
          <w:p w:rsidR="00A80963" w:rsidRDefault="00F43B3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114300" distR="114300">
                  <wp:extent cx="1039495" cy="1569720"/>
                  <wp:effectExtent l="0" t="0" r="1206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495" cy="1569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963">
        <w:trPr>
          <w:trHeight w:val="490"/>
        </w:trPr>
        <w:tc>
          <w:tcPr>
            <w:tcW w:w="1163" w:type="dxa"/>
            <w:vMerge/>
            <w:vAlign w:val="center"/>
          </w:tcPr>
          <w:p w:rsidR="00A80963" w:rsidRDefault="00A809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30" w:type="dxa"/>
            <w:vMerge/>
            <w:vAlign w:val="center"/>
          </w:tcPr>
          <w:p w:rsidR="00A80963" w:rsidRDefault="00A809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4" w:type="dxa"/>
            <w:vAlign w:val="center"/>
          </w:tcPr>
          <w:p w:rsidR="00A80963" w:rsidRDefault="00F43B3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年龄</w:t>
            </w:r>
          </w:p>
        </w:tc>
        <w:tc>
          <w:tcPr>
            <w:tcW w:w="1390" w:type="dxa"/>
            <w:vAlign w:val="center"/>
          </w:tcPr>
          <w:p w:rsidR="00A80963" w:rsidRDefault="00F43B3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196605</w:t>
            </w:r>
          </w:p>
        </w:tc>
        <w:tc>
          <w:tcPr>
            <w:tcW w:w="1209" w:type="dxa"/>
            <w:vMerge/>
            <w:vAlign w:val="center"/>
          </w:tcPr>
          <w:p w:rsidR="00A80963" w:rsidRDefault="00A809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28" w:type="dxa"/>
            <w:vMerge/>
            <w:vAlign w:val="center"/>
          </w:tcPr>
          <w:p w:rsidR="00A80963" w:rsidRDefault="00A809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55" w:type="dxa"/>
            <w:vMerge/>
            <w:vAlign w:val="center"/>
          </w:tcPr>
          <w:p w:rsidR="00A80963" w:rsidRDefault="00A8096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80963">
        <w:trPr>
          <w:trHeight w:val="1159"/>
        </w:trPr>
        <w:tc>
          <w:tcPr>
            <w:tcW w:w="1163" w:type="dxa"/>
            <w:vAlign w:val="center"/>
          </w:tcPr>
          <w:p w:rsidR="00A80963" w:rsidRDefault="00F43B3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1630" w:type="dxa"/>
            <w:vAlign w:val="center"/>
          </w:tcPr>
          <w:p w:rsidR="00A80963" w:rsidRDefault="00F43B3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政治思想</w:t>
            </w:r>
          </w:p>
        </w:tc>
        <w:tc>
          <w:tcPr>
            <w:tcW w:w="1254" w:type="dxa"/>
            <w:vAlign w:val="center"/>
          </w:tcPr>
          <w:p w:rsidR="00A80963" w:rsidRDefault="00F43B3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院系</w:t>
            </w:r>
          </w:p>
        </w:tc>
        <w:tc>
          <w:tcPr>
            <w:tcW w:w="1390" w:type="dxa"/>
            <w:vAlign w:val="center"/>
          </w:tcPr>
          <w:p w:rsidR="00A80963" w:rsidRDefault="00F43B3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马克思主义学院</w:t>
            </w:r>
          </w:p>
        </w:tc>
        <w:tc>
          <w:tcPr>
            <w:tcW w:w="1209" w:type="dxa"/>
            <w:vAlign w:val="center"/>
          </w:tcPr>
          <w:p w:rsidR="00A80963" w:rsidRDefault="00F43B3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1228" w:type="dxa"/>
            <w:vAlign w:val="center"/>
          </w:tcPr>
          <w:p w:rsidR="00A80963" w:rsidRDefault="00F43B3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副教授</w:t>
            </w:r>
          </w:p>
        </w:tc>
        <w:tc>
          <w:tcPr>
            <w:tcW w:w="1855" w:type="dxa"/>
            <w:vMerge/>
            <w:vAlign w:val="center"/>
          </w:tcPr>
          <w:p w:rsidR="00A80963" w:rsidRDefault="00A8096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80963">
        <w:trPr>
          <w:trHeight w:val="872"/>
        </w:trPr>
        <w:tc>
          <w:tcPr>
            <w:tcW w:w="9729" w:type="dxa"/>
            <w:gridSpan w:val="7"/>
            <w:vAlign w:val="center"/>
          </w:tcPr>
          <w:p w:rsidR="00A80963" w:rsidRDefault="00F43B3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获</w:t>
            </w:r>
            <w:r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奖</w:t>
            </w:r>
            <w:r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感</w:t>
            </w:r>
            <w:r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言</w:t>
            </w:r>
          </w:p>
        </w:tc>
      </w:tr>
      <w:tr w:rsidR="00A80963">
        <w:trPr>
          <w:trHeight w:val="8371"/>
        </w:trPr>
        <w:tc>
          <w:tcPr>
            <w:tcW w:w="9729" w:type="dxa"/>
            <w:gridSpan w:val="7"/>
            <w:vAlign w:val="center"/>
          </w:tcPr>
          <w:p w:rsidR="00A80963" w:rsidRPr="007071E3" w:rsidRDefault="00F43B3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7071E3">
              <w:rPr>
                <w:rFonts w:ascii="仿宋" w:eastAsia="仿宋" w:hAnsi="仿宋" w:hint="eastAsia"/>
                <w:sz w:val="28"/>
                <w:szCs w:val="28"/>
              </w:rPr>
              <w:t xml:space="preserve"> 2018</w:t>
            </w:r>
            <w:r w:rsidRPr="007071E3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7071E3">
              <w:rPr>
                <w:rFonts w:ascii="仿宋" w:eastAsia="仿宋" w:hAnsi="仿宋" w:hint="eastAsia"/>
                <w:sz w:val="28"/>
                <w:szCs w:val="28"/>
              </w:rPr>
              <w:t>7</w:t>
            </w:r>
            <w:r w:rsidRPr="007071E3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7071E3">
              <w:rPr>
                <w:rFonts w:ascii="仿宋" w:eastAsia="仿宋" w:hAnsi="仿宋" w:hint="eastAsia"/>
                <w:sz w:val="28"/>
                <w:szCs w:val="28"/>
              </w:rPr>
              <w:t>8</w:t>
            </w:r>
            <w:r w:rsidRPr="007071E3">
              <w:rPr>
                <w:rFonts w:ascii="仿宋" w:eastAsia="仿宋" w:hAnsi="仿宋" w:hint="eastAsia"/>
                <w:sz w:val="28"/>
                <w:szCs w:val="28"/>
              </w:rPr>
              <w:t>日我院</w:t>
            </w:r>
            <w:r w:rsidRPr="007071E3">
              <w:rPr>
                <w:rFonts w:ascii="仿宋" w:eastAsia="仿宋" w:hAnsi="仿宋" w:hint="eastAsia"/>
                <w:sz w:val="28"/>
                <w:szCs w:val="28"/>
              </w:rPr>
              <w:t>2018</w:t>
            </w:r>
            <w:r w:rsidRPr="007071E3">
              <w:rPr>
                <w:rFonts w:ascii="仿宋" w:eastAsia="仿宋" w:hAnsi="仿宋" w:hint="eastAsia"/>
                <w:sz w:val="28"/>
                <w:szCs w:val="28"/>
              </w:rPr>
              <w:t>年度全校教师</w:t>
            </w:r>
            <w:r w:rsidR="001F4D83" w:rsidRPr="007071E3">
              <w:rPr>
                <w:rFonts w:ascii="仿宋" w:eastAsia="仿宋" w:hAnsi="仿宋" w:hint="eastAsia"/>
                <w:sz w:val="28"/>
                <w:szCs w:val="28"/>
              </w:rPr>
              <w:t>课堂</w:t>
            </w:r>
            <w:r w:rsidRPr="007071E3">
              <w:rPr>
                <w:rFonts w:ascii="仿宋" w:eastAsia="仿宋" w:hAnsi="仿宋" w:hint="eastAsia"/>
                <w:sz w:val="28"/>
                <w:szCs w:val="28"/>
              </w:rPr>
              <w:t>教学大赛顺利结束，经过多轮激烈的比赛，本人忝列于特等奖的行列。回顾全年的参赛经历，激动之余，内心亦颇有感慨。</w:t>
            </w:r>
          </w:p>
          <w:p w:rsidR="00A80963" w:rsidRPr="007071E3" w:rsidRDefault="00F43B3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071E3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7071E3">
              <w:rPr>
                <w:rFonts w:ascii="仿宋" w:eastAsia="仿宋" w:hAnsi="仿宋" w:hint="eastAsia"/>
                <w:sz w:val="28"/>
                <w:szCs w:val="28"/>
              </w:rPr>
              <w:t>大学的声誉、大学生的教育，首在教师。唐代韩愈《师说》有云：“师者，传道授业解惑者也！”老师的传道、授业和解惑的过程，从本质上就是教师通过“传”、“授”和“解”教学活动，一步步将自身所学传递同学，使学生掌握新的知识、提升认知水平，进而达到教书育人根本目标的过程。而这一过程能否顺利的实现，最终取决于教师课堂、课下的各类教学活动。换言之，教师的授课能力和水平，直接决定了教学最终目标的实现程度。可见教师教学能力对一个高校教师的重要性！</w:t>
            </w:r>
          </w:p>
          <w:p w:rsidR="00A80963" w:rsidRPr="007071E3" w:rsidRDefault="00F43B3B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071E3">
              <w:rPr>
                <w:rFonts w:ascii="仿宋" w:eastAsia="仿宋" w:hAnsi="仿宋" w:hint="eastAsia"/>
                <w:sz w:val="28"/>
                <w:szCs w:val="28"/>
              </w:rPr>
              <w:t>当今社会，高校之间、不同高校学生之间的竞争日趋激烈。在这样的大背景下，怎</w:t>
            </w:r>
            <w:r w:rsidRPr="007071E3">
              <w:rPr>
                <w:rFonts w:ascii="仿宋" w:eastAsia="仿宋" w:hAnsi="仿宋" w:hint="eastAsia"/>
                <w:sz w:val="28"/>
                <w:szCs w:val="28"/>
              </w:rPr>
              <w:t>样进一步提升教师的教学水平、提高学生的核心竞争力</w:t>
            </w:r>
            <w:r w:rsidRPr="007071E3">
              <w:rPr>
                <w:rFonts w:ascii="仿宋" w:eastAsia="仿宋" w:hAnsi="仿宋" w:hint="eastAsia"/>
                <w:sz w:val="28"/>
                <w:szCs w:val="28"/>
              </w:rPr>
              <w:t>变得愈加重要和迫切；教师的教学活动，也</w:t>
            </w:r>
            <w:r w:rsidRPr="007071E3">
              <w:rPr>
                <w:rFonts w:ascii="仿宋" w:eastAsia="仿宋" w:hAnsi="仿宋" w:hint="eastAsia"/>
                <w:sz w:val="28"/>
                <w:szCs w:val="28"/>
              </w:rPr>
              <w:t>成为高等院校的最为基础的、根本的活动。正是有了我院领导对高校办学规律的正确认识、对教学工作的高度重视，及正确决</w:t>
            </w:r>
            <w:r w:rsidRPr="007071E3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策，全校范围内的教师教学大赛得以在我校持续开展。</w:t>
            </w:r>
            <w:r w:rsidRPr="007071E3">
              <w:rPr>
                <w:rFonts w:ascii="仿宋" w:eastAsia="仿宋" w:hAnsi="仿宋" w:hint="eastAsia"/>
                <w:sz w:val="28"/>
                <w:szCs w:val="28"/>
              </w:rPr>
              <w:t>这项活动的</w:t>
            </w:r>
            <w:r w:rsidR="00F62440">
              <w:rPr>
                <w:rFonts w:ascii="仿宋" w:eastAsia="仿宋" w:hAnsi="仿宋" w:hint="eastAsia"/>
                <w:sz w:val="28"/>
                <w:szCs w:val="28"/>
              </w:rPr>
              <w:t>开展</w:t>
            </w:r>
            <w:r w:rsidRPr="007071E3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Pr="007071E3">
              <w:rPr>
                <w:rFonts w:ascii="仿宋" w:eastAsia="仿宋" w:hAnsi="仿宋" w:hint="eastAsia"/>
                <w:sz w:val="28"/>
                <w:szCs w:val="28"/>
              </w:rPr>
              <w:t>受到了基层教师的普遍欢迎和高度重视，</w:t>
            </w:r>
            <w:r w:rsidRPr="007071E3">
              <w:rPr>
                <w:rFonts w:ascii="仿宋" w:eastAsia="仿宋" w:hAnsi="仿宋" w:hint="eastAsia"/>
                <w:sz w:val="28"/>
                <w:szCs w:val="28"/>
              </w:rPr>
              <w:t>极大地调动了全院教师的积极性</w:t>
            </w:r>
            <w:r w:rsidR="00F62440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Pr="007071E3">
              <w:rPr>
                <w:rFonts w:ascii="仿宋" w:eastAsia="仿宋" w:hAnsi="仿宋" w:hint="eastAsia"/>
                <w:sz w:val="28"/>
                <w:szCs w:val="28"/>
              </w:rPr>
              <w:t>科学教学方法的讨论、研究越来越受到一线教师的重视，教学科学研究在我</w:t>
            </w:r>
            <w:r w:rsidR="001151B3">
              <w:rPr>
                <w:rFonts w:ascii="仿宋" w:eastAsia="仿宋" w:hAnsi="仿宋" w:hint="eastAsia"/>
                <w:sz w:val="28"/>
                <w:szCs w:val="28"/>
              </w:rPr>
              <w:t>校</w:t>
            </w:r>
            <w:r w:rsidRPr="007071E3">
              <w:rPr>
                <w:rFonts w:ascii="仿宋" w:eastAsia="仿宋" w:hAnsi="仿宋" w:hint="eastAsia"/>
                <w:sz w:val="28"/>
                <w:szCs w:val="28"/>
              </w:rPr>
              <w:t>蔚然成风。</w:t>
            </w:r>
          </w:p>
          <w:p w:rsidR="00A80963" w:rsidRPr="007071E3" w:rsidRDefault="00F43B3B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071E3">
              <w:rPr>
                <w:rFonts w:ascii="仿宋" w:eastAsia="仿宋" w:hAnsi="仿宋" w:hint="eastAsia"/>
                <w:sz w:val="28"/>
                <w:szCs w:val="28"/>
              </w:rPr>
              <w:t>余以为，韩愈所说的“传道”、“授业”和“解惑”，实际上是教师日常教学</w:t>
            </w:r>
            <w:r w:rsidRPr="007071E3">
              <w:rPr>
                <w:rFonts w:ascii="仿宋" w:eastAsia="仿宋" w:hAnsi="仿宋" w:hint="eastAsia"/>
                <w:sz w:val="28"/>
                <w:szCs w:val="28"/>
              </w:rPr>
              <w:t>工作的三个不同方面、不同层次。其中，“解惑”是就是教师针对学生最为常见的基础性学术疑问进行解答，使学生获得相关的学术知识；在学生对专业及相关知识了解的基础上，</w:t>
            </w:r>
            <w:r w:rsidRPr="007071E3">
              <w:rPr>
                <w:rFonts w:ascii="仿宋" w:eastAsia="仿宋" w:hAnsi="仿宋" w:hint="eastAsia"/>
                <w:sz w:val="28"/>
                <w:szCs w:val="28"/>
              </w:rPr>
              <w:t>引导</w:t>
            </w:r>
            <w:r w:rsidRPr="007071E3">
              <w:rPr>
                <w:rFonts w:ascii="仿宋" w:eastAsia="仿宋" w:hAnsi="仿宋" w:hint="eastAsia"/>
                <w:sz w:val="28"/>
                <w:szCs w:val="28"/>
              </w:rPr>
              <w:t>学</w:t>
            </w:r>
            <w:r w:rsidR="002F7983">
              <w:rPr>
                <w:rFonts w:ascii="仿宋" w:eastAsia="仿宋" w:hAnsi="仿宋" w:hint="eastAsia"/>
                <w:sz w:val="28"/>
                <w:szCs w:val="28"/>
              </w:rPr>
              <w:t>生</w:t>
            </w:r>
            <w:r w:rsidRPr="007071E3">
              <w:rPr>
                <w:rFonts w:ascii="仿宋" w:eastAsia="仿宋" w:hAnsi="仿宋" w:hint="eastAsia"/>
                <w:sz w:val="28"/>
                <w:szCs w:val="28"/>
              </w:rPr>
              <w:t>们找到自己的兴奋点和兴趣点，确定自己的人生发展方向，便是“授业”；而“传道”所指的则不仅是专业知识和人生发展方向，更强调的是方法论、价值观及道德观的培养与塑造问题——即所谓的“育人”。可以看出，在“传道”、“授业”和“解惑”三个方面中，“传道”所处的地位最高、也最为重要，</w:t>
            </w:r>
            <w:r w:rsidRPr="007071E3">
              <w:rPr>
                <w:rFonts w:ascii="仿宋" w:eastAsia="仿宋" w:hAnsi="仿宋" w:hint="eastAsia"/>
                <w:sz w:val="28"/>
                <w:szCs w:val="28"/>
              </w:rPr>
              <w:t>它起着基础性的统领作用。</w:t>
            </w:r>
          </w:p>
          <w:p w:rsidR="00A80963" w:rsidRPr="007071E3" w:rsidRDefault="00F43B3B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071E3">
              <w:rPr>
                <w:rFonts w:ascii="仿宋" w:eastAsia="仿宋" w:hAnsi="仿宋" w:hint="eastAsia"/>
                <w:sz w:val="28"/>
                <w:szCs w:val="28"/>
              </w:rPr>
              <w:t>大学教育，传道最为关键，“道”不明“业”将不精、“惑”也不能从根本上得到解决；“道”明则“业”、“惑”之难便涣然冰释！</w:t>
            </w:r>
            <w:r w:rsidR="002F7983">
              <w:rPr>
                <w:rFonts w:ascii="仿宋" w:eastAsia="仿宋" w:hAnsi="仿宋" w:hint="eastAsia"/>
                <w:sz w:val="28"/>
                <w:szCs w:val="28"/>
              </w:rPr>
              <w:t>因此</w:t>
            </w:r>
            <w:r w:rsidRPr="007071E3">
              <w:rPr>
                <w:rFonts w:ascii="仿宋" w:eastAsia="仿宋" w:hAnsi="仿宋" w:hint="eastAsia"/>
                <w:sz w:val="28"/>
                <w:szCs w:val="28"/>
              </w:rPr>
              <w:t>，科学方法论的讲述、正确价值观的引导及高尚道德情操培养的“传道”过程，便成为高等院校教师</w:t>
            </w:r>
            <w:r w:rsidRPr="007071E3">
              <w:rPr>
                <w:rFonts w:ascii="仿宋" w:eastAsia="仿宋" w:hAnsi="仿宋" w:hint="eastAsia"/>
                <w:sz w:val="28"/>
                <w:szCs w:val="28"/>
              </w:rPr>
              <w:t>教学的重中之重。正是建立在以上的认识</w:t>
            </w:r>
            <w:r w:rsidR="002F7983">
              <w:rPr>
                <w:rFonts w:ascii="仿宋" w:eastAsia="仿宋" w:hAnsi="仿宋" w:hint="eastAsia"/>
                <w:sz w:val="28"/>
                <w:szCs w:val="28"/>
              </w:rPr>
              <w:t>之</w:t>
            </w:r>
            <w:r w:rsidRPr="007071E3">
              <w:rPr>
                <w:rFonts w:ascii="仿宋" w:eastAsia="仿宋" w:hAnsi="仿宋" w:hint="eastAsia"/>
                <w:sz w:val="28"/>
                <w:szCs w:val="28"/>
              </w:rPr>
              <w:t>上，以逻辑推演为基础，对已有理论进行分析与批判、教学过程中引导学生发散性思维，坚持“育人”为本的“传道”型教学方式，便成为本人始终所坚持的根本教学方法。在实际的教学活动中，以求“道”为最高目标的教学方式也得到了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学生</w:t>
            </w:r>
            <w:r w:rsidRPr="007071E3">
              <w:rPr>
                <w:rFonts w:ascii="仿宋" w:eastAsia="仿宋" w:hAnsi="仿宋" w:hint="eastAsia"/>
                <w:sz w:val="28"/>
                <w:szCs w:val="28"/>
              </w:rPr>
              <w:t>的广泛认可和欢迎。在</w:t>
            </w:r>
            <w:r w:rsidRPr="007071E3">
              <w:rPr>
                <w:rFonts w:ascii="仿宋" w:eastAsia="仿宋" w:hAnsi="仿宋" w:hint="eastAsia"/>
                <w:sz w:val="28"/>
                <w:szCs w:val="28"/>
              </w:rPr>
              <w:t>本次教学大赛的每个阶段比赛中，本人亦一直秉承着上述教学理念。</w:t>
            </w:r>
          </w:p>
          <w:p w:rsidR="00A80963" w:rsidRPr="007071E3" w:rsidRDefault="00F43B3B">
            <w:pPr>
              <w:pStyle w:val="a6"/>
              <w:widowControl/>
              <w:spacing w:beforeAutospacing="0" w:afterAutospacing="0" w:line="312" w:lineRule="atLeast"/>
              <w:ind w:firstLineChars="200" w:firstLine="560"/>
              <w:rPr>
                <w:rFonts w:ascii="仿宋" w:eastAsia="仿宋" w:hAnsi="仿宋" w:cs="宋体"/>
                <w:sz w:val="28"/>
                <w:szCs w:val="28"/>
              </w:rPr>
            </w:pPr>
            <w:r w:rsidRPr="007071E3">
              <w:rPr>
                <w:rFonts w:ascii="仿宋" w:eastAsia="仿宋" w:hAnsi="仿宋" w:hint="eastAsia"/>
                <w:sz w:val="28"/>
                <w:szCs w:val="28"/>
              </w:rPr>
              <w:t>尽管在日常的教学活动及全校的教学大赛中取得了一些成绩，但通过本次教学</w:t>
            </w:r>
            <w:r w:rsidRPr="007071E3">
              <w:rPr>
                <w:rFonts w:ascii="仿宋" w:eastAsia="仿宋" w:hAnsi="仿宋" w:cs="宋体" w:hint="eastAsia"/>
                <w:sz w:val="28"/>
                <w:szCs w:val="28"/>
              </w:rPr>
              <w:t>大赛，本人收获更多的却是：通过大赛，发现自己的在现代化技术采用上</w:t>
            </w:r>
            <w:r w:rsidRPr="007071E3">
              <w:rPr>
                <w:rFonts w:ascii="仿宋" w:eastAsia="仿宋" w:hAnsi="仿宋" w:cs="宋体" w:hint="eastAsia"/>
                <w:sz w:val="28"/>
                <w:szCs w:val="28"/>
              </w:rPr>
              <w:lastRenderedPageBreak/>
              <w:t>的不足；通过大赛，发现其他参赛老师在教学课件制作、教学安排和教学组织的长处；通过大赛，更是深刻体会到了打磨自己、超越自我后的一种精神愉悦；大赛为全校教师既提供了展示自我的机会，更是提供了一个良好的相互交流、相互学习、共同提高的平台；通过大赛，</w:t>
            </w:r>
            <w:r w:rsidRPr="007071E3">
              <w:rPr>
                <w:rFonts w:ascii="仿宋" w:eastAsia="仿宋" w:hAnsi="仿宋" w:cs="宋体" w:hint="eastAsia"/>
                <w:color w:val="000000"/>
                <w:sz w:val="28"/>
                <w:szCs w:val="28"/>
                <w:shd w:val="clear" w:color="auto" w:fill="FFFFFF"/>
              </w:rPr>
              <w:t>从</w:t>
            </w:r>
            <w:r w:rsidRPr="007071E3">
              <w:rPr>
                <w:rFonts w:ascii="仿宋" w:eastAsia="仿宋" w:hAnsi="仿宋" w:cs="宋体" w:hint="eastAsia"/>
                <w:color w:val="000000"/>
                <w:sz w:val="28"/>
                <w:szCs w:val="28"/>
                <w:shd w:val="clear" w:color="auto" w:fill="FFFFFF"/>
              </w:rPr>
              <w:t>其他参赛教师</w:t>
            </w:r>
            <w:r w:rsidRPr="007071E3">
              <w:rPr>
                <w:rFonts w:ascii="仿宋" w:eastAsia="仿宋" w:hAnsi="仿宋" w:cs="宋体" w:hint="eastAsia"/>
                <w:color w:val="000000"/>
                <w:sz w:val="28"/>
                <w:szCs w:val="28"/>
                <w:shd w:val="clear" w:color="auto" w:fill="FFFFFF"/>
              </w:rPr>
              <w:t>身上不仅</w:t>
            </w:r>
            <w:r w:rsidRPr="007071E3">
              <w:rPr>
                <w:rFonts w:ascii="仿宋" w:eastAsia="仿宋" w:hAnsi="仿宋" w:cs="宋体" w:hint="eastAsia"/>
                <w:color w:val="000000"/>
                <w:sz w:val="28"/>
                <w:szCs w:val="28"/>
                <w:shd w:val="clear" w:color="auto" w:fill="FFFFFF"/>
              </w:rPr>
              <w:t>学到了</w:t>
            </w:r>
            <w:r w:rsidRPr="007071E3">
              <w:rPr>
                <w:rFonts w:ascii="仿宋" w:eastAsia="仿宋" w:hAnsi="仿宋" w:cs="宋体" w:hint="eastAsia"/>
                <w:color w:val="000000"/>
                <w:sz w:val="28"/>
                <w:szCs w:val="28"/>
                <w:shd w:val="clear" w:color="auto" w:fill="FFFFFF"/>
              </w:rPr>
              <w:t>先进的教学方法，更</w:t>
            </w:r>
            <w:r w:rsidRPr="007071E3">
              <w:rPr>
                <w:rFonts w:ascii="仿宋" w:eastAsia="仿宋" w:hAnsi="仿宋" w:cs="宋体" w:hint="eastAsia"/>
                <w:color w:val="000000"/>
                <w:sz w:val="28"/>
                <w:szCs w:val="28"/>
                <w:shd w:val="clear" w:color="auto" w:fill="FFFFFF"/>
              </w:rPr>
              <w:t>为</w:t>
            </w:r>
            <w:r w:rsidRPr="007071E3">
              <w:rPr>
                <w:rFonts w:ascii="仿宋" w:eastAsia="仿宋" w:hAnsi="仿宋" w:cs="宋体" w:hint="eastAsia"/>
                <w:color w:val="000000"/>
                <w:sz w:val="28"/>
                <w:szCs w:val="28"/>
                <w:shd w:val="clear" w:color="auto" w:fill="FFFFFF"/>
              </w:rPr>
              <w:t>重要的是</w:t>
            </w:r>
            <w:r w:rsidRPr="007071E3">
              <w:rPr>
                <w:rFonts w:ascii="仿宋" w:eastAsia="仿宋" w:hAnsi="仿宋" w:cs="宋体" w:hint="eastAsia"/>
                <w:color w:val="000000"/>
                <w:sz w:val="28"/>
                <w:szCs w:val="28"/>
                <w:shd w:val="clear" w:color="auto" w:fill="FFFFFF"/>
              </w:rPr>
              <w:t>学到了</w:t>
            </w:r>
            <w:r w:rsidRPr="007071E3">
              <w:rPr>
                <w:rFonts w:ascii="仿宋" w:eastAsia="仿宋" w:hAnsi="仿宋" w:cs="宋体" w:hint="eastAsia"/>
                <w:color w:val="000000"/>
                <w:sz w:val="28"/>
                <w:szCs w:val="28"/>
                <w:shd w:val="clear" w:color="auto" w:fill="FFFFFF"/>
              </w:rPr>
              <w:t>各位老师的认真</w:t>
            </w:r>
            <w:r w:rsidRPr="007071E3">
              <w:rPr>
                <w:rFonts w:ascii="仿宋" w:eastAsia="仿宋" w:hAnsi="仿宋" w:cs="宋体" w:hint="eastAsia"/>
                <w:color w:val="000000"/>
                <w:sz w:val="28"/>
                <w:szCs w:val="28"/>
                <w:shd w:val="clear" w:color="auto" w:fill="FFFFFF"/>
              </w:rPr>
              <w:t>态度</w:t>
            </w:r>
            <w:r w:rsidRPr="007071E3">
              <w:rPr>
                <w:rFonts w:ascii="仿宋" w:eastAsia="仿宋" w:hAnsi="仿宋" w:cs="宋体" w:hint="eastAsia"/>
                <w:sz w:val="28"/>
                <w:szCs w:val="28"/>
              </w:rPr>
              <w:t>……。所有这些，远远比一个大赛的特等奖更为重要！</w:t>
            </w:r>
          </w:p>
          <w:p w:rsidR="00A80963" w:rsidRPr="007071E3" w:rsidRDefault="00F43B3B">
            <w:pPr>
              <w:pStyle w:val="a6"/>
              <w:widowControl/>
              <w:spacing w:beforeAutospacing="0" w:afterAutospacing="0" w:line="312" w:lineRule="atLeas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7071E3">
              <w:rPr>
                <w:rFonts w:ascii="仿宋" w:eastAsia="仿宋" w:hAnsi="仿宋" w:cs="宋体" w:hint="eastAsia"/>
                <w:color w:val="000000"/>
                <w:sz w:val="28"/>
                <w:szCs w:val="28"/>
                <w:shd w:val="clear" w:color="auto" w:fill="FFFFFF"/>
              </w:rPr>
              <w:t>作为一名高校教师，</w:t>
            </w:r>
            <w:r w:rsidRPr="007071E3">
              <w:rPr>
                <w:rFonts w:ascii="仿宋" w:eastAsia="仿宋" w:hAnsi="仿宋" w:cs="宋体" w:hint="eastAsia"/>
                <w:color w:val="000000"/>
                <w:sz w:val="28"/>
                <w:szCs w:val="28"/>
                <w:shd w:val="clear" w:color="auto" w:fill="FFFFFF"/>
              </w:rPr>
              <w:t>全身心热爱</w:t>
            </w:r>
            <w:r w:rsidRPr="007071E3">
              <w:rPr>
                <w:rFonts w:ascii="仿宋" w:eastAsia="仿宋" w:hAnsi="仿宋" w:cs="宋体" w:hint="eastAsia"/>
                <w:color w:val="000000"/>
                <w:sz w:val="28"/>
                <w:szCs w:val="28"/>
                <w:shd w:val="clear" w:color="auto" w:fill="FFFFFF"/>
              </w:rPr>
              <w:t>并</w:t>
            </w:r>
            <w:r w:rsidRPr="007071E3">
              <w:rPr>
                <w:rFonts w:ascii="仿宋" w:eastAsia="仿宋" w:hAnsi="仿宋" w:cs="宋体" w:hint="eastAsia"/>
                <w:color w:val="000000"/>
                <w:sz w:val="28"/>
                <w:szCs w:val="28"/>
                <w:shd w:val="clear" w:color="auto" w:fill="FFFFFF"/>
              </w:rPr>
              <w:t>投入到</w:t>
            </w:r>
            <w:r w:rsidRPr="007071E3">
              <w:rPr>
                <w:rFonts w:ascii="仿宋" w:eastAsia="仿宋" w:hAnsi="仿宋" w:cs="宋体" w:hint="eastAsia"/>
                <w:color w:val="000000"/>
                <w:sz w:val="28"/>
                <w:szCs w:val="28"/>
                <w:shd w:val="clear" w:color="auto" w:fill="FFFFFF"/>
              </w:rPr>
              <w:t>自己的</w:t>
            </w:r>
            <w:r w:rsidRPr="007071E3">
              <w:rPr>
                <w:rFonts w:ascii="仿宋" w:eastAsia="仿宋" w:hAnsi="仿宋" w:cs="宋体" w:hint="eastAsia"/>
                <w:color w:val="000000"/>
                <w:sz w:val="28"/>
                <w:szCs w:val="28"/>
                <w:shd w:val="clear" w:color="auto" w:fill="FFFFFF"/>
              </w:rPr>
              <w:t>教学</w:t>
            </w:r>
            <w:r w:rsidRPr="007071E3">
              <w:rPr>
                <w:rFonts w:ascii="仿宋" w:eastAsia="仿宋" w:hAnsi="仿宋" w:cs="宋体" w:hint="eastAsia"/>
                <w:color w:val="000000"/>
                <w:sz w:val="28"/>
                <w:szCs w:val="28"/>
                <w:shd w:val="clear" w:color="auto" w:fill="FFFFFF"/>
              </w:rPr>
              <w:t>活动中</w:t>
            </w:r>
            <w:r w:rsidRPr="007071E3">
              <w:rPr>
                <w:rFonts w:ascii="仿宋" w:eastAsia="仿宋" w:hAnsi="仿宋" w:cs="宋体" w:hint="eastAsia"/>
                <w:color w:val="000000"/>
                <w:sz w:val="28"/>
                <w:szCs w:val="28"/>
                <w:shd w:val="clear" w:color="auto" w:fill="FFFFFF"/>
              </w:rPr>
              <w:t>，</w:t>
            </w:r>
            <w:r w:rsidRPr="007071E3">
              <w:rPr>
                <w:rFonts w:ascii="仿宋" w:eastAsia="仿宋" w:hAnsi="仿宋" w:cs="宋体" w:hint="eastAsia"/>
                <w:color w:val="000000"/>
                <w:sz w:val="28"/>
                <w:szCs w:val="28"/>
                <w:shd w:val="clear" w:color="auto" w:fill="FFFFFF"/>
              </w:rPr>
              <w:t>不断努力提高自身学术修养及教学能力、教学水平，最终</w:t>
            </w:r>
            <w:r w:rsidRPr="007071E3">
              <w:rPr>
                <w:rFonts w:ascii="仿宋" w:eastAsia="仿宋" w:hAnsi="仿宋" w:cs="宋体" w:hint="eastAsia"/>
                <w:color w:val="000000"/>
                <w:sz w:val="28"/>
                <w:szCs w:val="28"/>
                <w:shd w:val="clear" w:color="auto" w:fill="FFFFFF"/>
              </w:rPr>
              <w:t>真正</w:t>
            </w:r>
            <w:r w:rsidRPr="007071E3">
              <w:rPr>
                <w:rFonts w:ascii="仿宋" w:eastAsia="仿宋" w:hAnsi="仿宋" w:cs="宋体" w:hint="eastAsia"/>
                <w:color w:val="000000"/>
                <w:sz w:val="28"/>
                <w:szCs w:val="28"/>
                <w:shd w:val="clear" w:color="auto" w:fill="FFFFFF"/>
              </w:rPr>
              <w:t>实现</w:t>
            </w:r>
            <w:r w:rsidRPr="007071E3">
              <w:rPr>
                <w:rFonts w:ascii="仿宋" w:eastAsia="仿宋" w:hAnsi="仿宋" w:cs="宋体" w:hint="eastAsia"/>
                <w:color w:val="000000"/>
                <w:sz w:val="28"/>
                <w:szCs w:val="28"/>
                <w:shd w:val="clear" w:color="auto" w:fill="FFFFFF"/>
              </w:rPr>
              <w:t>“</w:t>
            </w:r>
            <w:r w:rsidRPr="007071E3">
              <w:rPr>
                <w:rFonts w:ascii="仿宋" w:eastAsia="仿宋" w:hAnsi="仿宋" w:cs="宋体" w:hint="eastAsia"/>
                <w:color w:val="000000"/>
                <w:sz w:val="28"/>
                <w:szCs w:val="28"/>
                <w:shd w:val="clear" w:color="auto" w:fill="FFFFFF"/>
              </w:rPr>
              <w:t>传道授业解</w:t>
            </w:r>
            <w:r w:rsidRPr="007071E3">
              <w:rPr>
                <w:rFonts w:ascii="仿宋" w:eastAsia="仿宋" w:hAnsi="仿宋" w:cs="宋体" w:hint="eastAsia"/>
                <w:color w:val="000000"/>
                <w:sz w:val="28"/>
                <w:szCs w:val="28"/>
                <w:shd w:val="clear" w:color="auto" w:fill="FFFFFF"/>
              </w:rPr>
              <w:t>惑</w:t>
            </w:r>
            <w:r w:rsidRPr="007071E3">
              <w:rPr>
                <w:rFonts w:ascii="仿宋" w:eastAsia="仿宋" w:hAnsi="仿宋" w:cs="宋体" w:hint="eastAsia"/>
                <w:color w:val="000000"/>
                <w:sz w:val="28"/>
                <w:szCs w:val="28"/>
                <w:shd w:val="clear" w:color="auto" w:fill="FFFFFF"/>
              </w:rPr>
              <w:t>”</w:t>
            </w:r>
            <w:r w:rsidRPr="007071E3">
              <w:rPr>
                <w:rFonts w:ascii="仿宋" w:eastAsia="仿宋" w:hAnsi="仿宋" w:cs="宋体" w:hint="eastAsia"/>
                <w:color w:val="000000"/>
                <w:sz w:val="28"/>
                <w:szCs w:val="28"/>
                <w:shd w:val="clear" w:color="auto" w:fill="FFFFFF"/>
              </w:rPr>
              <w:t>的</w:t>
            </w:r>
            <w:r w:rsidRPr="007071E3">
              <w:rPr>
                <w:rFonts w:ascii="仿宋" w:eastAsia="仿宋" w:hAnsi="仿宋" w:cs="宋体" w:hint="eastAsia"/>
                <w:color w:val="000000"/>
                <w:sz w:val="28"/>
                <w:szCs w:val="28"/>
                <w:shd w:val="clear" w:color="auto" w:fill="FFFFFF"/>
              </w:rPr>
              <w:t>根本</w:t>
            </w:r>
            <w:r w:rsidRPr="007071E3">
              <w:rPr>
                <w:rFonts w:ascii="仿宋" w:eastAsia="仿宋" w:hAnsi="仿宋" w:cs="宋体" w:hint="eastAsia"/>
                <w:color w:val="000000"/>
                <w:sz w:val="28"/>
                <w:szCs w:val="28"/>
                <w:shd w:val="clear" w:color="auto" w:fill="FFFFFF"/>
              </w:rPr>
              <w:t>目标</w:t>
            </w:r>
            <w:r w:rsidRPr="007071E3">
              <w:rPr>
                <w:rFonts w:ascii="仿宋" w:eastAsia="仿宋" w:hAnsi="仿宋" w:cs="宋体" w:hint="eastAsia"/>
                <w:color w:val="000000"/>
                <w:sz w:val="28"/>
                <w:szCs w:val="28"/>
                <w:shd w:val="clear" w:color="auto" w:fill="FFFFFF"/>
              </w:rPr>
              <w:t>，</w:t>
            </w:r>
            <w:r w:rsidRPr="007071E3">
              <w:rPr>
                <w:rFonts w:ascii="仿宋" w:eastAsia="仿宋" w:hAnsi="仿宋" w:cs="宋体" w:hint="eastAsia"/>
                <w:color w:val="000000"/>
                <w:sz w:val="28"/>
                <w:szCs w:val="28"/>
                <w:shd w:val="clear" w:color="auto" w:fill="FFFFFF"/>
              </w:rPr>
              <w:t>将会是</w:t>
            </w:r>
            <w:r w:rsidRPr="007071E3">
              <w:rPr>
                <w:rFonts w:ascii="仿宋" w:eastAsia="仿宋" w:hAnsi="仿宋" w:cs="宋体" w:hint="eastAsia"/>
                <w:color w:val="000000"/>
                <w:sz w:val="28"/>
                <w:szCs w:val="28"/>
                <w:shd w:val="clear" w:color="auto" w:fill="FFFFFF"/>
              </w:rPr>
              <w:t>我在</w:t>
            </w:r>
            <w:r w:rsidRPr="007071E3">
              <w:rPr>
                <w:rFonts w:ascii="仿宋" w:eastAsia="仿宋" w:hAnsi="仿宋" w:cs="宋体" w:hint="eastAsia"/>
                <w:color w:val="000000"/>
                <w:sz w:val="28"/>
                <w:szCs w:val="28"/>
                <w:shd w:val="clear" w:color="auto" w:fill="FFFFFF"/>
              </w:rPr>
              <w:t>未来</w:t>
            </w:r>
            <w:r w:rsidRPr="007071E3">
              <w:rPr>
                <w:rFonts w:ascii="仿宋" w:eastAsia="仿宋" w:hAnsi="仿宋" w:cs="宋体" w:hint="eastAsia"/>
                <w:color w:val="000000"/>
                <w:sz w:val="28"/>
                <w:szCs w:val="28"/>
                <w:shd w:val="clear" w:color="auto" w:fill="FFFFFF"/>
              </w:rPr>
              <w:t>的教学生涯中所要坚持和努力的</w:t>
            </w:r>
            <w:r w:rsidRPr="007071E3">
              <w:rPr>
                <w:rFonts w:ascii="仿宋" w:eastAsia="仿宋" w:hAnsi="仿宋" w:cs="宋体" w:hint="eastAsia"/>
                <w:color w:val="000000"/>
                <w:sz w:val="28"/>
                <w:szCs w:val="28"/>
                <w:shd w:val="clear" w:color="auto" w:fill="FFFFFF"/>
              </w:rPr>
              <w:t>根本</w:t>
            </w:r>
            <w:r w:rsidRPr="007071E3">
              <w:rPr>
                <w:rFonts w:ascii="仿宋" w:eastAsia="仿宋" w:hAnsi="仿宋" w:cs="宋体" w:hint="eastAsia"/>
                <w:color w:val="000000"/>
                <w:sz w:val="28"/>
                <w:szCs w:val="28"/>
                <w:shd w:val="clear" w:color="auto" w:fill="FFFFFF"/>
              </w:rPr>
              <w:t>方向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  <w:shd w:val="clear" w:color="auto" w:fill="FFFFFF"/>
              </w:rPr>
              <w:t>。</w:t>
            </w:r>
          </w:p>
          <w:p w:rsidR="00A80963" w:rsidRDefault="00A80963">
            <w:pPr>
              <w:pStyle w:val="a6"/>
              <w:widowControl/>
              <w:spacing w:beforeAutospacing="0" w:afterAutospacing="0" w:line="312" w:lineRule="atLeast"/>
              <w:ind w:firstLineChars="200" w:firstLine="560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A80963" w:rsidRDefault="00A80963">
            <w:pPr>
              <w:pStyle w:val="a6"/>
              <w:widowControl/>
              <w:spacing w:before="362" w:beforeAutospacing="0" w:after="240" w:afterAutospacing="0" w:line="312" w:lineRule="atLeast"/>
              <w:rPr>
                <w:sz w:val="28"/>
                <w:szCs w:val="28"/>
              </w:rPr>
            </w:pPr>
          </w:p>
          <w:p w:rsidR="00A80963" w:rsidRDefault="00A80963">
            <w:pPr>
              <w:pStyle w:val="a6"/>
              <w:widowControl/>
              <w:spacing w:before="362" w:beforeAutospacing="0" w:after="240" w:afterAutospacing="0" w:line="312" w:lineRule="atLeast"/>
              <w:rPr>
                <w:sz w:val="28"/>
                <w:szCs w:val="28"/>
              </w:rPr>
            </w:pPr>
          </w:p>
          <w:p w:rsidR="00A80963" w:rsidRDefault="00A80963">
            <w:pPr>
              <w:ind w:firstLineChars="200" w:firstLine="560"/>
              <w:jc w:val="left"/>
              <w:rPr>
                <w:sz w:val="28"/>
                <w:szCs w:val="28"/>
              </w:rPr>
            </w:pPr>
          </w:p>
        </w:tc>
      </w:tr>
    </w:tbl>
    <w:p w:rsidR="00A80963" w:rsidRDefault="00F43B3B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 xml:space="preserve">                                </w:t>
      </w:r>
    </w:p>
    <w:p w:rsidR="00A80963" w:rsidRDefault="00F43B3B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2108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16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A80963" w:rsidRDefault="00F43B3B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制表：教学督导办</w:t>
      </w:r>
      <w:r>
        <w:rPr>
          <w:rFonts w:ascii="仿宋" w:eastAsia="仿宋" w:hAnsi="仿宋" w:hint="eastAsia"/>
          <w:sz w:val="28"/>
          <w:szCs w:val="28"/>
        </w:rPr>
        <w:t xml:space="preserve">      </w:t>
      </w:r>
    </w:p>
    <w:p w:rsidR="00A80963" w:rsidRDefault="00A80963">
      <w:pPr>
        <w:jc w:val="center"/>
        <w:rPr>
          <w:rFonts w:ascii="仿宋" w:eastAsia="仿宋" w:hAnsi="仿宋"/>
          <w:sz w:val="28"/>
          <w:szCs w:val="28"/>
        </w:rPr>
      </w:pPr>
    </w:p>
    <w:p w:rsidR="00A80963" w:rsidRDefault="00A80963">
      <w:pPr>
        <w:jc w:val="center"/>
        <w:rPr>
          <w:rFonts w:ascii="仿宋" w:eastAsia="仿宋" w:hAnsi="仿宋"/>
          <w:sz w:val="28"/>
          <w:szCs w:val="28"/>
        </w:rPr>
      </w:pPr>
    </w:p>
    <w:p w:rsidR="00A80963" w:rsidRDefault="00A80963">
      <w:pPr>
        <w:jc w:val="center"/>
        <w:rPr>
          <w:rFonts w:ascii="仿宋" w:eastAsia="仿宋" w:hAnsi="仿宋"/>
          <w:sz w:val="28"/>
          <w:szCs w:val="28"/>
        </w:rPr>
      </w:pPr>
    </w:p>
    <w:sectPr w:rsidR="00A80963" w:rsidSect="00A809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D40C8"/>
    <w:rsid w:val="000572E7"/>
    <w:rsid w:val="001151B3"/>
    <w:rsid w:val="001F4D83"/>
    <w:rsid w:val="002F7983"/>
    <w:rsid w:val="00367622"/>
    <w:rsid w:val="003D0AD3"/>
    <w:rsid w:val="004C6241"/>
    <w:rsid w:val="00586538"/>
    <w:rsid w:val="0065274E"/>
    <w:rsid w:val="007071E3"/>
    <w:rsid w:val="00867805"/>
    <w:rsid w:val="008E72C4"/>
    <w:rsid w:val="00950308"/>
    <w:rsid w:val="00A80963"/>
    <w:rsid w:val="00B43486"/>
    <w:rsid w:val="00BB4637"/>
    <w:rsid w:val="00DD40C8"/>
    <w:rsid w:val="00E609F5"/>
    <w:rsid w:val="00EC5F0C"/>
    <w:rsid w:val="00F43B3B"/>
    <w:rsid w:val="00F62440"/>
    <w:rsid w:val="03524293"/>
    <w:rsid w:val="07400A7F"/>
    <w:rsid w:val="0A3A3562"/>
    <w:rsid w:val="0B6E7662"/>
    <w:rsid w:val="0DB50DF9"/>
    <w:rsid w:val="14044462"/>
    <w:rsid w:val="177F3ABF"/>
    <w:rsid w:val="23FE1C8C"/>
    <w:rsid w:val="29650D87"/>
    <w:rsid w:val="2DEF3368"/>
    <w:rsid w:val="32283D87"/>
    <w:rsid w:val="41A75D43"/>
    <w:rsid w:val="45EF6694"/>
    <w:rsid w:val="487D7C6F"/>
    <w:rsid w:val="4BFE34EB"/>
    <w:rsid w:val="4C0F4E71"/>
    <w:rsid w:val="4C335DDD"/>
    <w:rsid w:val="4CC90292"/>
    <w:rsid w:val="53EF222C"/>
    <w:rsid w:val="54E84935"/>
    <w:rsid w:val="56746E31"/>
    <w:rsid w:val="578F6376"/>
    <w:rsid w:val="58EF3820"/>
    <w:rsid w:val="60D87980"/>
    <w:rsid w:val="653D0533"/>
    <w:rsid w:val="6E8C5AE9"/>
    <w:rsid w:val="6FB607D9"/>
    <w:rsid w:val="75A2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6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A809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809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809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A8096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FollowedHyperlink"/>
    <w:basedOn w:val="a0"/>
    <w:uiPriority w:val="99"/>
    <w:semiHidden/>
    <w:unhideWhenUsed/>
    <w:qFormat/>
    <w:rsid w:val="00A80963"/>
    <w:rPr>
      <w:color w:val="800080"/>
      <w:u w:val="none"/>
    </w:rPr>
  </w:style>
  <w:style w:type="character" w:styleId="a8">
    <w:name w:val="Hyperlink"/>
    <w:basedOn w:val="a0"/>
    <w:uiPriority w:val="99"/>
    <w:semiHidden/>
    <w:unhideWhenUsed/>
    <w:qFormat/>
    <w:rsid w:val="00A80963"/>
    <w:rPr>
      <w:color w:val="0000FF"/>
      <w:u w:val="none"/>
    </w:rPr>
  </w:style>
  <w:style w:type="table" w:styleId="a9">
    <w:name w:val="Table Grid"/>
    <w:basedOn w:val="a1"/>
    <w:uiPriority w:val="59"/>
    <w:qFormat/>
    <w:rsid w:val="00A80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A8096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8096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809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240</Words>
  <Characters>1372</Characters>
  <Application>Microsoft Office Word</Application>
  <DocSecurity>0</DocSecurity>
  <Lines>11</Lines>
  <Paragraphs>3</Paragraphs>
  <ScaleCrop>false</ScaleCrop>
  <Company>微软中国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25</cp:revision>
  <cp:lastPrinted>2017-10-26T09:48:00Z</cp:lastPrinted>
  <dcterms:created xsi:type="dcterms:W3CDTF">2017-10-26T07:37:00Z</dcterms:created>
  <dcterms:modified xsi:type="dcterms:W3CDTF">2018-11-29T01:44:00Z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