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E5E" w:rsidRDefault="001D4D85">
      <w:pPr>
        <w:jc w:val="center"/>
        <w:rPr>
          <w:rFonts w:ascii="仿宋" w:eastAsia="仿宋" w:hAnsi="仿宋"/>
          <w:sz w:val="36"/>
          <w:szCs w:val="36"/>
        </w:rPr>
      </w:pPr>
      <w:bookmarkStart w:id="0" w:name="_GoBack"/>
      <w:bookmarkEnd w:id="0"/>
      <w:r>
        <w:rPr>
          <w:rFonts w:ascii="仿宋" w:eastAsia="仿宋" w:hAnsi="仿宋" w:hint="eastAsia"/>
          <w:sz w:val="36"/>
          <w:szCs w:val="36"/>
        </w:rPr>
        <w:t>课堂教学奖特等奖基本情况信息登记表</w:t>
      </w:r>
    </w:p>
    <w:p w:rsidR="009A5E5E" w:rsidRDefault="001D4D85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30"/>
          <w:szCs w:val="30"/>
        </w:rPr>
        <w:t xml:space="preserve">              </w:t>
      </w:r>
      <w:r>
        <w:rPr>
          <w:rFonts w:ascii="仿宋" w:eastAsia="仿宋" w:hAnsi="仿宋" w:hint="eastAsia"/>
          <w:sz w:val="28"/>
          <w:szCs w:val="28"/>
        </w:rPr>
        <w:t xml:space="preserve"> </w:t>
      </w:r>
    </w:p>
    <w:tbl>
      <w:tblPr>
        <w:tblStyle w:val="a7"/>
        <w:tblW w:w="9174" w:type="dxa"/>
        <w:tblLayout w:type="fixed"/>
        <w:tblLook w:val="04A0"/>
      </w:tblPr>
      <w:tblGrid>
        <w:gridCol w:w="1253"/>
        <w:gridCol w:w="1218"/>
        <w:gridCol w:w="1254"/>
        <w:gridCol w:w="1219"/>
        <w:gridCol w:w="1220"/>
        <w:gridCol w:w="1220"/>
        <w:gridCol w:w="1790"/>
      </w:tblGrid>
      <w:tr w:rsidR="009A5E5E">
        <w:trPr>
          <w:trHeight w:val="589"/>
        </w:trPr>
        <w:tc>
          <w:tcPr>
            <w:tcW w:w="1253" w:type="dxa"/>
            <w:vMerge w:val="restart"/>
            <w:vAlign w:val="center"/>
          </w:tcPr>
          <w:p w:rsidR="009A5E5E" w:rsidRDefault="001D4D8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姓名</w:t>
            </w:r>
          </w:p>
        </w:tc>
        <w:tc>
          <w:tcPr>
            <w:tcW w:w="1218" w:type="dxa"/>
            <w:vMerge w:val="restart"/>
            <w:vAlign w:val="center"/>
          </w:tcPr>
          <w:p w:rsidR="009A5E5E" w:rsidRDefault="001D4D8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夏然</w:t>
            </w:r>
          </w:p>
        </w:tc>
        <w:tc>
          <w:tcPr>
            <w:tcW w:w="1254" w:type="dxa"/>
            <w:vAlign w:val="center"/>
          </w:tcPr>
          <w:p w:rsidR="009A5E5E" w:rsidRDefault="001D4D8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性别</w:t>
            </w:r>
          </w:p>
        </w:tc>
        <w:tc>
          <w:tcPr>
            <w:tcW w:w="1219" w:type="dxa"/>
            <w:vAlign w:val="center"/>
          </w:tcPr>
          <w:p w:rsidR="009A5E5E" w:rsidRDefault="001D4D8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男</w:t>
            </w:r>
          </w:p>
        </w:tc>
        <w:tc>
          <w:tcPr>
            <w:tcW w:w="1220" w:type="dxa"/>
            <w:vMerge w:val="restart"/>
            <w:vAlign w:val="center"/>
          </w:tcPr>
          <w:p w:rsidR="009A5E5E" w:rsidRDefault="001D4D8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学历</w:t>
            </w:r>
          </w:p>
        </w:tc>
        <w:tc>
          <w:tcPr>
            <w:tcW w:w="1220" w:type="dxa"/>
            <w:vMerge w:val="restart"/>
            <w:vAlign w:val="center"/>
          </w:tcPr>
          <w:p w:rsidR="009A5E5E" w:rsidRDefault="001D4D8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博士</w:t>
            </w:r>
          </w:p>
        </w:tc>
        <w:tc>
          <w:tcPr>
            <w:tcW w:w="1790" w:type="dxa"/>
            <w:vMerge w:val="restart"/>
            <w:vAlign w:val="center"/>
          </w:tcPr>
          <w:p w:rsidR="009A5E5E" w:rsidRDefault="001D4D8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noProof/>
                <w:sz w:val="30"/>
                <w:szCs w:val="30"/>
              </w:rPr>
              <w:drawing>
                <wp:inline distT="0" distB="0" distL="0" distR="0">
                  <wp:extent cx="1000125" cy="1438275"/>
                  <wp:effectExtent l="19050" t="0" r="9525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143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5E5E">
        <w:trPr>
          <w:trHeight w:val="490"/>
        </w:trPr>
        <w:tc>
          <w:tcPr>
            <w:tcW w:w="1253" w:type="dxa"/>
            <w:vMerge/>
            <w:vAlign w:val="center"/>
          </w:tcPr>
          <w:p w:rsidR="009A5E5E" w:rsidRDefault="009A5E5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218" w:type="dxa"/>
            <w:vMerge/>
            <w:vAlign w:val="center"/>
          </w:tcPr>
          <w:p w:rsidR="009A5E5E" w:rsidRDefault="009A5E5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254" w:type="dxa"/>
            <w:vAlign w:val="center"/>
          </w:tcPr>
          <w:p w:rsidR="009A5E5E" w:rsidRDefault="001D4D8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年龄</w:t>
            </w:r>
          </w:p>
        </w:tc>
        <w:tc>
          <w:tcPr>
            <w:tcW w:w="1219" w:type="dxa"/>
            <w:vAlign w:val="center"/>
          </w:tcPr>
          <w:p w:rsidR="009A5E5E" w:rsidRDefault="001D4D8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35</w:t>
            </w:r>
          </w:p>
        </w:tc>
        <w:tc>
          <w:tcPr>
            <w:tcW w:w="1220" w:type="dxa"/>
            <w:vMerge/>
            <w:vAlign w:val="center"/>
          </w:tcPr>
          <w:p w:rsidR="009A5E5E" w:rsidRDefault="009A5E5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220" w:type="dxa"/>
            <w:vMerge/>
            <w:vAlign w:val="center"/>
          </w:tcPr>
          <w:p w:rsidR="009A5E5E" w:rsidRDefault="009A5E5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90" w:type="dxa"/>
            <w:vMerge/>
            <w:vAlign w:val="center"/>
          </w:tcPr>
          <w:p w:rsidR="009A5E5E" w:rsidRDefault="009A5E5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9A5E5E">
        <w:trPr>
          <w:trHeight w:val="1159"/>
        </w:trPr>
        <w:tc>
          <w:tcPr>
            <w:tcW w:w="1253" w:type="dxa"/>
            <w:vAlign w:val="center"/>
          </w:tcPr>
          <w:p w:rsidR="009A5E5E" w:rsidRDefault="001D4D8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专业</w:t>
            </w:r>
          </w:p>
        </w:tc>
        <w:tc>
          <w:tcPr>
            <w:tcW w:w="1218" w:type="dxa"/>
            <w:vAlign w:val="center"/>
          </w:tcPr>
          <w:p w:rsidR="009A5E5E" w:rsidRDefault="001D4D8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药物化学</w:t>
            </w:r>
          </w:p>
        </w:tc>
        <w:tc>
          <w:tcPr>
            <w:tcW w:w="1254" w:type="dxa"/>
            <w:vAlign w:val="center"/>
          </w:tcPr>
          <w:p w:rsidR="009A5E5E" w:rsidRDefault="001D4D8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院系</w:t>
            </w:r>
          </w:p>
        </w:tc>
        <w:tc>
          <w:tcPr>
            <w:tcW w:w="1219" w:type="dxa"/>
            <w:vAlign w:val="center"/>
          </w:tcPr>
          <w:p w:rsidR="009A5E5E" w:rsidRDefault="001D4D8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化学化工学院</w:t>
            </w:r>
          </w:p>
        </w:tc>
        <w:tc>
          <w:tcPr>
            <w:tcW w:w="1220" w:type="dxa"/>
            <w:vAlign w:val="center"/>
          </w:tcPr>
          <w:p w:rsidR="009A5E5E" w:rsidRDefault="001D4D8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职称</w:t>
            </w:r>
          </w:p>
        </w:tc>
        <w:tc>
          <w:tcPr>
            <w:tcW w:w="1220" w:type="dxa"/>
            <w:vAlign w:val="center"/>
          </w:tcPr>
          <w:p w:rsidR="009A5E5E" w:rsidRDefault="001D4D8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副教授</w:t>
            </w:r>
          </w:p>
        </w:tc>
        <w:tc>
          <w:tcPr>
            <w:tcW w:w="1790" w:type="dxa"/>
            <w:vMerge/>
            <w:vAlign w:val="center"/>
          </w:tcPr>
          <w:p w:rsidR="009A5E5E" w:rsidRDefault="009A5E5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9A5E5E">
        <w:trPr>
          <w:trHeight w:val="872"/>
        </w:trPr>
        <w:tc>
          <w:tcPr>
            <w:tcW w:w="9174" w:type="dxa"/>
            <w:gridSpan w:val="7"/>
            <w:vAlign w:val="center"/>
          </w:tcPr>
          <w:p w:rsidR="009A5E5E" w:rsidRDefault="001D4D85" w:rsidP="009149AF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获奖感言</w:t>
            </w:r>
          </w:p>
        </w:tc>
      </w:tr>
      <w:tr w:rsidR="009A5E5E">
        <w:trPr>
          <w:trHeight w:val="8371"/>
        </w:trPr>
        <w:tc>
          <w:tcPr>
            <w:tcW w:w="9174" w:type="dxa"/>
            <w:gridSpan w:val="7"/>
          </w:tcPr>
          <w:p w:rsidR="009A5E5E" w:rsidRDefault="001D4D85" w:rsidP="00A64D06">
            <w:pPr>
              <w:ind w:firstLineChars="192" w:firstLine="538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金风送欢笑，丹桂花香飘。在第34个教师节来临之际，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非常高兴能够获得新乡学院课堂教学奖特等奖，我想这应该归功于我和我的学生们。</w:t>
            </w:r>
          </w:p>
          <w:p w:rsidR="009A5E5E" w:rsidRDefault="001D4D85" w:rsidP="001A1043">
            <w:pPr>
              <w:ind w:firstLineChars="192" w:firstLine="538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2014年，我博士毕业，婉拒了企业的高薪聘请，成为了一名人民教师。这是我儿时的梦想，不过实现得有些迟了。</w:t>
            </w:r>
          </w:p>
          <w:p w:rsidR="009A5E5E" w:rsidRDefault="001D4D85" w:rsidP="007A340E">
            <w:pPr>
              <w:ind w:firstLineChars="192" w:firstLine="538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我自知知识和教学技能的不足。入职以后虚心学习，教学相长，勤于总结，不断进步。入职的四年，是我和我的学生们一起成长进步的四年。</w:t>
            </w:r>
          </w:p>
          <w:p w:rsidR="009A5E5E" w:rsidRDefault="001D4D85" w:rsidP="007A340E">
            <w:pPr>
              <w:ind w:firstLineChars="192" w:firstLine="538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师者，所以传道授业解惑也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。“</w:t>
            </w:r>
            <w:r>
              <w:rPr>
                <w:rFonts w:ascii="仿宋" w:eastAsia="仿宋" w:hAnsi="仿宋"/>
                <w:sz w:val="28"/>
                <w:szCs w:val="28"/>
              </w:rPr>
              <w:t>对学生负责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”是我的宗旨</w:t>
            </w:r>
            <w:r>
              <w:rPr>
                <w:rFonts w:ascii="仿宋" w:eastAsia="仿宋" w:hAnsi="仿宋"/>
                <w:sz w:val="28"/>
                <w:szCs w:val="28"/>
              </w:rPr>
              <w:t>，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为了实现这个目标，我</w:t>
            </w:r>
            <w:r>
              <w:rPr>
                <w:rFonts w:ascii="仿宋" w:eastAsia="仿宋" w:hAnsi="仿宋"/>
                <w:sz w:val="28"/>
                <w:szCs w:val="28"/>
              </w:rPr>
              <w:t>以敬业务实的工作精神开拓进取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，</w:t>
            </w:r>
            <w:r>
              <w:rPr>
                <w:rFonts w:ascii="仿宋" w:eastAsia="仿宋" w:hAnsi="仿宋"/>
                <w:sz w:val="28"/>
                <w:szCs w:val="28"/>
              </w:rPr>
              <w:t>立足于讲台，向课堂教学要效率、要质量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。从2015年开始在课堂教学中采用了对分课堂、探究式、启发式等教学方法，结合“学习通”线上线下，注重学生过程评价，将平时成绩分为四大模块，提高了学习效果。让学生参与到教学手段研制中来，结合课堂内容，组织了依托微信群、公众号的教学资源实时、在线分享平台。课堂分为教师主讲和小组谈论，课前3-5分钟学生小结、每章总结、课堂测试等措施。把教材内容分解、归纳、总结为卡片，便于学生学习复</w:t>
            </w: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习。</w:t>
            </w:r>
          </w:p>
          <w:p w:rsidR="009A5E5E" w:rsidRDefault="001D4D85" w:rsidP="003121FB">
            <w:pPr>
              <w:ind w:firstLineChars="192" w:firstLine="538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我将前沿的科学研究知识引入课堂，不断推进双语教学。将理论知识和学术文献结合起来，拓展学生视野，延伸学生思维。我将企业工作的实践知识引入课堂，不断将生产中的新产品、新技术、新工艺融入到教学中，增加课堂理论学习的针对性和实用性。我将意识形态教学和世界观养成引入课堂，灌溉学生心灵，启发学生思考，形成正确的生活、学习和职业规划的思维方式。平等对待学生，和学生交朋友，得到了学生的信任。许多学生毕业以后，我们还在继续保持联系。</w:t>
            </w:r>
          </w:p>
          <w:p w:rsidR="009A5E5E" w:rsidRDefault="001D4D85" w:rsidP="00E14D30">
            <w:pPr>
              <w:ind w:firstLineChars="192" w:firstLine="538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四年来，按照学院安排，我教过《药物化学》、《波谱分析》、《化工安全工程》、《化工设计和设计软件》等理论课程，涉及到制药工程、化学工程与工艺、生物制药技术、应用化工技术和化学等专业</w:t>
            </w:r>
            <w:r w:rsidR="005D13A3">
              <w:rPr>
                <w:rFonts w:ascii="仿宋" w:eastAsia="仿宋" w:hAnsi="仿宋" w:hint="eastAsia"/>
                <w:sz w:val="28"/>
                <w:szCs w:val="28"/>
              </w:rPr>
              <w:t>,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教过的学生有1000多名。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每年均带队去企业开展学生实习，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带过的实习实训学生有400多名。</w:t>
            </w:r>
            <w:r w:rsidR="005D13A3">
              <w:rPr>
                <w:rFonts w:ascii="仿宋" w:eastAsia="仿宋" w:hAnsi="仿宋" w:hint="eastAsia"/>
                <w:sz w:val="28"/>
                <w:szCs w:val="28"/>
              </w:rPr>
              <w:t>指导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的毕业论文有60</w:t>
            </w:r>
            <w:r w:rsidR="005D13A3">
              <w:rPr>
                <w:rFonts w:ascii="仿宋" w:eastAsia="仿宋" w:hAnsi="仿宋" w:hint="eastAsia"/>
                <w:sz w:val="28"/>
                <w:szCs w:val="28"/>
              </w:rPr>
              <w:t>多篇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，</w:t>
            </w:r>
            <w:r w:rsidR="005D13A3">
              <w:rPr>
                <w:rFonts w:ascii="仿宋" w:eastAsia="仿宋" w:hAnsi="仿宋" w:hint="eastAsia"/>
                <w:sz w:val="28"/>
                <w:szCs w:val="28"/>
              </w:rPr>
              <w:t>其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中有6名</w:t>
            </w:r>
            <w:r w:rsidR="005D13A3">
              <w:rPr>
                <w:rFonts w:ascii="仿宋" w:eastAsia="仿宋" w:hAnsi="仿宋" w:hint="eastAsia"/>
                <w:sz w:val="28"/>
                <w:szCs w:val="28"/>
              </w:rPr>
              <w:t>学生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考上了双一流大学的硕士研究生。我带过的“创新引飞”学生有近20名，有的已经独立发表了学术论文。</w:t>
            </w:r>
          </w:p>
          <w:p w:rsidR="009A5E5E" w:rsidRDefault="001D4D85" w:rsidP="001D4D85">
            <w:pPr>
              <w:ind w:firstLineChars="192" w:firstLine="538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依托创新引飞工程、毕业论文和大学生科研训练活动，使本科生参与到科学研究中，毕业论文及毕业设计近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>60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名，5名学生获得优秀，6名学生考上双一流大学研究生，1名获得新乡学院卓越毕业生。和企业专家一起带毕业论文，把毕业论文做在企业一线。带课程设计1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>2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人。</w:t>
            </w:r>
          </w:p>
          <w:p w:rsidR="009A5E5E" w:rsidRDefault="001D4D85" w:rsidP="001D4D85">
            <w:pPr>
              <w:ind w:firstLineChars="192" w:firstLine="538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雄关漫道真如铁，而今迈步从头越。四年的教龄，仅仅是职业生涯的开始。我一定继续按照“</w:t>
            </w:r>
            <w:r>
              <w:rPr>
                <w:rFonts w:ascii="仿宋" w:eastAsia="仿宋" w:hAnsi="仿宋"/>
                <w:sz w:val="28"/>
                <w:szCs w:val="28"/>
              </w:rPr>
              <w:t>有理想信念、有道德情操、有扎实学识、有仁爱之心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”</w:t>
            </w:r>
            <w:r>
              <w:rPr>
                <w:rFonts w:ascii="仿宋" w:eastAsia="仿宋" w:hAnsi="仿宋"/>
                <w:sz w:val="28"/>
                <w:szCs w:val="28"/>
              </w:rPr>
              <w:t>的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要求，</w:t>
            </w:r>
            <w:r>
              <w:rPr>
                <w:rFonts w:ascii="仿宋" w:eastAsia="仿宋" w:hAnsi="仿宋"/>
                <w:sz w:val="28"/>
                <w:szCs w:val="28"/>
              </w:rPr>
              <w:t>敬业乐教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，</w:t>
            </w:r>
            <w:r>
              <w:rPr>
                <w:rFonts w:ascii="仿宋" w:eastAsia="仿宋" w:hAnsi="仿宋"/>
                <w:sz w:val="28"/>
                <w:szCs w:val="28"/>
              </w:rPr>
              <w:t>无私奉献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，</w:t>
            </w:r>
            <w:r>
              <w:rPr>
                <w:rFonts w:ascii="仿宋" w:eastAsia="仿宋" w:hAnsi="仿宋"/>
                <w:sz w:val="28"/>
                <w:szCs w:val="28"/>
              </w:rPr>
              <w:t>教书育人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，</w:t>
            </w:r>
            <w:r>
              <w:rPr>
                <w:rFonts w:ascii="仿宋" w:eastAsia="仿宋" w:hAnsi="仿宋"/>
                <w:sz w:val="28"/>
                <w:szCs w:val="28"/>
              </w:rPr>
              <w:t>弘扬高尚师德，潜心立</w:t>
            </w:r>
            <w:r>
              <w:rPr>
                <w:rFonts w:ascii="仿宋" w:eastAsia="仿宋" w:hAnsi="仿宋"/>
                <w:sz w:val="28"/>
                <w:szCs w:val="28"/>
              </w:rPr>
              <w:lastRenderedPageBreak/>
              <w:t>德树人。</w:t>
            </w:r>
          </w:p>
          <w:p w:rsidR="009A5E5E" w:rsidRDefault="009A5E5E"/>
        </w:tc>
      </w:tr>
    </w:tbl>
    <w:p w:rsidR="009A5E5E" w:rsidRDefault="001D4D85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 xml:space="preserve">                                填表字体：仿宋  字号：四号</w:t>
      </w:r>
    </w:p>
    <w:p w:rsidR="009A5E5E" w:rsidRDefault="009A5E5E">
      <w:pPr>
        <w:jc w:val="center"/>
        <w:rPr>
          <w:rFonts w:ascii="仿宋" w:eastAsia="仿宋" w:hAnsi="仿宋"/>
          <w:sz w:val="28"/>
          <w:szCs w:val="28"/>
        </w:rPr>
      </w:pPr>
    </w:p>
    <w:p w:rsidR="009A5E5E" w:rsidRDefault="001D4D85">
      <w:pPr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2018年9月13日</w:t>
      </w:r>
    </w:p>
    <w:p w:rsidR="009A5E5E" w:rsidRDefault="001D4D85">
      <w:pPr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制表：教学督导办      </w:t>
      </w:r>
    </w:p>
    <w:p w:rsidR="009A5E5E" w:rsidRDefault="009A5E5E">
      <w:pPr>
        <w:jc w:val="center"/>
        <w:rPr>
          <w:rFonts w:ascii="仿宋" w:eastAsia="仿宋" w:hAnsi="仿宋"/>
          <w:sz w:val="28"/>
          <w:szCs w:val="28"/>
        </w:rPr>
      </w:pPr>
    </w:p>
    <w:p w:rsidR="009A5E5E" w:rsidRDefault="009A5E5E">
      <w:pPr>
        <w:jc w:val="center"/>
        <w:rPr>
          <w:rFonts w:ascii="仿宋" w:eastAsia="仿宋" w:hAnsi="仿宋"/>
          <w:sz w:val="28"/>
          <w:szCs w:val="28"/>
        </w:rPr>
      </w:pPr>
    </w:p>
    <w:p w:rsidR="009A5E5E" w:rsidRDefault="009A5E5E">
      <w:pPr>
        <w:jc w:val="center"/>
        <w:rPr>
          <w:rFonts w:ascii="仿宋" w:eastAsia="仿宋" w:hAnsi="仿宋"/>
          <w:sz w:val="28"/>
          <w:szCs w:val="28"/>
        </w:rPr>
      </w:pPr>
    </w:p>
    <w:sectPr w:rsidR="009A5E5E" w:rsidSect="009A5E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3E55" w:rsidRDefault="00773E55" w:rsidP="009149AF">
      <w:r>
        <w:separator/>
      </w:r>
    </w:p>
  </w:endnote>
  <w:endnote w:type="continuationSeparator" w:id="0">
    <w:p w:rsidR="00773E55" w:rsidRDefault="00773E55" w:rsidP="009149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3E55" w:rsidRDefault="00773E55" w:rsidP="009149AF">
      <w:r>
        <w:separator/>
      </w:r>
    </w:p>
  </w:footnote>
  <w:footnote w:type="continuationSeparator" w:id="0">
    <w:p w:rsidR="00773E55" w:rsidRDefault="00773E55" w:rsidP="009149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40C8"/>
    <w:rsid w:val="000572E7"/>
    <w:rsid w:val="0010344B"/>
    <w:rsid w:val="001A1043"/>
    <w:rsid w:val="001D4D85"/>
    <w:rsid w:val="003121FB"/>
    <w:rsid w:val="00367622"/>
    <w:rsid w:val="003D0AD3"/>
    <w:rsid w:val="003F7FA8"/>
    <w:rsid w:val="00405EFB"/>
    <w:rsid w:val="004C6241"/>
    <w:rsid w:val="00505BC1"/>
    <w:rsid w:val="00586538"/>
    <w:rsid w:val="005A6614"/>
    <w:rsid w:val="005D13A3"/>
    <w:rsid w:val="005D6E7E"/>
    <w:rsid w:val="0065274E"/>
    <w:rsid w:val="00662F4E"/>
    <w:rsid w:val="00773E55"/>
    <w:rsid w:val="007A340E"/>
    <w:rsid w:val="00867805"/>
    <w:rsid w:val="008E72C4"/>
    <w:rsid w:val="009149AF"/>
    <w:rsid w:val="00950308"/>
    <w:rsid w:val="009A5E5E"/>
    <w:rsid w:val="00A64D06"/>
    <w:rsid w:val="00AE00B2"/>
    <w:rsid w:val="00B43486"/>
    <w:rsid w:val="00B447F7"/>
    <w:rsid w:val="00BB3406"/>
    <w:rsid w:val="00BB4637"/>
    <w:rsid w:val="00C510EC"/>
    <w:rsid w:val="00D733B9"/>
    <w:rsid w:val="00DD40C8"/>
    <w:rsid w:val="00E14D30"/>
    <w:rsid w:val="00E609F5"/>
    <w:rsid w:val="00EC5F0C"/>
    <w:rsid w:val="00EF3BAA"/>
    <w:rsid w:val="0EB97424"/>
    <w:rsid w:val="4C335DDD"/>
    <w:rsid w:val="6FB60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E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9A5E5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A5E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9A5E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rsid w:val="009A5E5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qFormat/>
    <w:rsid w:val="009A5E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9A5E5E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5E5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9A5E5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187</Words>
  <Characters>1067</Characters>
  <Application>Microsoft Office Word</Application>
  <DocSecurity>0</DocSecurity>
  <Lines>8</Lines>
  <Paragraphs>2</Paragraphs>
  <ScaleCrop>false</ScaleCrop>
  <Company>微软中国</Company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34</cp:revision>
  <cp:lastPrinted>2017-10-26T09:48:00Z</cp:lastPrinted>
  <dcterms:created xsi:type="dcterms:W3CDTF">2017-10-26T07:37:00Z</dcterms:created>
  <dcterms:modified xsi:type="dcterms:W3CDTF">2018-11-30T00:37:00Z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